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9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культуры Исполнительного комитета</w:t>
      </w: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Нижнекамского муниципального района РТ</w:t>
      </w: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«Камско-Полянская детская музыкальная школа» </w:t>
      </w: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  <w:r w:rsidR="007B5923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 xml:space="preserve">ДОПОЛНИТЕЛЬНАЯ ПРЕДПРОФЕССИОНАЛЬНАЯ </w:t>
      </w:r>
    </w:p>
    <w:p w:rsidR="004F51A9" w:rsidRPr="00C52FC2" w:rsidRDefault="00C52FC2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ОБЩЕОБРАЗОВАТЕЛЬ</w:t>
      </w:r>
      <w:r w:rsidR="004F51A9" w:rsidRPr="00C52FC2">
        <w:rPr>
          <w:rFonts w:ascii="Times New Roman" w:hAnsi="Times New Roman" w:cs="Times New Roman"/>
          <w:b/>
          <w:sz w:val="32"/>
          <w:szCs w:val="32"/>
        </w:rPr>
        <w:t>НАЯ ПРОГРАММА</w:t>
      </w: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>В ОБЛАСТИ МУЗЫКАЛЬНОГО ИСКУССТВА</w:t>
      </w: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>«НАРОДНЫЕ ИНСТРУМЕНТЫ»</w:t>
      </w: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>Предметная область</w:t>
      </w: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>ПО.01. МУЗЫКАЛЬНОЕ ИСПОЛНИТЕЛЬСТВО</w:t>
      </w: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>Рабочая программа по учебному предмету</w:t>
      </w:r>
    </w:p>
    <w:p w:rsidR="004F51A9" w:rsidRPr="00C52FC2" w:rsidRDefault="004F51A9" w:rsidP="004F51A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FC2">
        <w:rPr>
          <w:rFonts w:ascii="Times New Roman" w:hAnsi="Times New Roman" w:cs="Times New Roman"/>
          <w:b/>
          <w:sz w:val="32"/>
          <w:szCs w:val="32"/>
        </w:rPr>
        <w:t>В.03.УП.</w:t>
      </w:r>
      <w:proofErr w:type="gramStart"/>
      <w:r w:rsidRPr="00C52FC2">
        <w:rPr>
          <w:rFonts w:ascii="Times New Roman" w:hAnsi="Times New Roman" w:cs="Times New Roman"/>
          <w:b/>
          <w:sz w:val="32"/>
          <w:szCs w:val="32"/>
        </w:rPr>
        <w:t>03.ОРКЕСТРОВЫЙ</w:t>
      </w:r>
      <w:proofErr w:type="gramEnd"/>
      <w:r w:rsidRPr="00C52FC2">
        <w:rPr>
          <w:rFonts w:ascii="Times New Roman" w:hAnsi="Times New Roman" w:cs="Times New Roman"/>
          <w:b/>
          <w:sz w:val="32"/>
          <w:szCs w:val="32"/>
        </w:rPr>
        <w:t xml:space="preserve"> КЛАСС </w:t>
      </w:r>
    </w:p>
    <w:p w:rsidR="004F51A9" w:rsidRDefault="004F51A9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Default="004F51A9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1A9" w:rsidRDefault="004F51A9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C52FC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3BC5" w:rsidRDefault="00C52FC2" w:rsidP="004F51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2FC2">
        <w:rPr>
          <w:rFonts w:ascii="Times New Roman" w:hAnsi="Times New Roman" w:cs="Times New Roman"/>
          <w:b/>
          <w:sz w:val="28"/>
          <w:szCs w:val="28"/>
        </w:rPr>
        <w:t>Камские Поляны,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3BC5" w:rsidRPr="00C52FC2">
        <w:rPr>
          <w:rFonts w:ascii="Times New Roman" w:hAnsi="Times New Roman" w:cs="Times New Roman"/>
          <w:b/>
          <w:sz w:val="28"/>
          <w:szCs w:val="28"/>
        </w:rPr>
        <w:t>г</w:t>
      </w:r>
      <w:r w:rsidR="00B03BC5">
        <w:rPr>
          <w:rFonts w:ascii="Times New Roman" w:hAnsi="Times New Roman" w:cs="Times New Roman"/>
          <w:sz w:val="28"/>
          <w:szCs w:val="28"/>
        </w:rPr>
        <w:t>.</w:t>
      </w:r>
    </w:p>
    <w:p w:rsidR="0037686A" w:rsidRDefault="003E5517" w:rsidP="00B03B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5517">
        <w:rPr>
          <w:rFonts w:ascii="Times New Roman" w:eastAsia="Times New Roman" w:hAnsi="Times New Roman" w:cs="Times New Roman"/>
          <w:b/>
          <w:noProof/>
          <w:color w:val="000000"/>
          <w:spacing w:val="-4"/>
          <w:sz w:val="24"/>
          <w:szCs w:val="24"/>
          <w:lang w:eastAsia="ru-RU"/>
        </w:rPr>
        <w:lastRenderedPageBreak/>
        <w:drawing>
          <wp:inline distT="0" distB="0" distL="0" distR="0">
            <wp:extent cx="6478594" cy="9163050"/>
            <wp:effectExtent l="0" t="0" r="0" b="0"/>
            <wp:docPr id="1" name="Рисунок 1" descr="D:\Desktop\Фортепиано скан\Смир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ртепиано скан\Смирн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829" cy="916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3BC5" w:rsidRPr="00B03BC5" w:rsidRDefault="00B03BC5" w:rsidP="00B03B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Структура программы учебного предмета 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I. Пояснительная записка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 xml:space="preserve"> -Характеристика учебного предмета, его место и роль в образовательном процессе; 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 xml:space="preserve">-Срок реализации учебного предмета; 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 xml:space="preserve">- Объем учебной нагрузки и ее распределение 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II. Требования к уровню подготовки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III. Методические рекомендации преподавателям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IV. Рекомендуемая нотная литература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V. Примерный репертуарный список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VI. Рекомендуемая методическая литература</w:t>
      </w: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03BC5" w:rsidRDefault="00B03BC5" w:rsidP="00B03B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B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ПОЯСНИТЕЛЬНАЯ ЗАПИСКА </w:t>
      </w:r>
    </w:p>
    <w:p w:rsidR="00B03BC5" w:rsidRDefault="00B03BC5" w:rsidP="00B03B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b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C56521" w:rsidRDefault="00C56521" w:rsidP="00B03BC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>В системе образовательных программ дополнительного образования детей данная программа «Оркестр народных инструментов» имеет художественно-эстетическую направленность и включает в себя художественное воспитание и общее музыкальное образование, основанные на сложившейся традиционной школе обучения игре на народных инструментах и богатом учебном репертуаре – образцах национальной музыки, отечественной и зарубежной классики.</w:t>
      </w:r>
    </w:p>
    <w:p w:rsidR="00B03BC5" w:rsidRDefault="00B03BC5" w:rsidP="00B03BC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>Оркестровый класс -</w:t>
      </w:r>
      <w:r w:rsidRPr="00B03BC5">
        <w:rPr>
          <w:rFonts w:ascii="Times New Roman" w:hAnsi="Times New Roman" w:cs="Times New Roman"/>
          <w:sz w:val="28"/>
          <w:szCs w:val="28"/>
        </w:rPr>
        <w:t xml:space="preserve"> учебный предмет, который </w:t>
      </w:r>
      <w:r>
        <w:rPr>
          <w:rFonts w:ascii="Times New Roman" w:hAnsi="Times New Roman" w:cs="Times New Roman"/>
          <w:sz w:val="28"/>
          <w:szCs w:val="28"/>
        </w:rPr>
        <w:t xml:space="preserve">занимает важное место среди других дисциплин </w:t>
      </w:r>
      <w:r w:rsidR="00DC2292">
        <w:rPr>
          <w:rFonts w:ascii="Times New Roman" w:hAnsi="Times New Roman" w:cs="Times New Roman"/>
          <w:sz w:val="28"/>
          <w:szCs w:val="28"/>
        </w:rPr>
        <w:t>музыкальной школы</w:t>
      </w:r>
      <w:r>
        <w:rPr>
          <w:rFonts w:ascii="Times New Roman" w:hAnsi="Times New Roman" w:cs="Times New Roman"/>
          <w:sz w:val="28"/>
          <w:szCs w:val="28"/>
        </w:rPr>
        <w:t>. Оркестровый класс формирует навыки совместной игры, способствует всестороннему развитию и совершенствованию исполнительского мастерства, расширяет музыкальный кругозор учащихся – инструменталистов.</w:t>
      </w:r>
    </w:p>
    <w:p w:rsidR="00144878" w:rsidRDefault="00144878" w:rsidP="001448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Задачей данного предмета является воспитание у детей умений и навыков игры в оркестре, который позволит им стать участниками самодеятельного или любительского оркестра русских народный инструментов.</w:t>
      </w:r>
    </w:p>
    <w:p w:rsidR="00B03BC5" w:rsidRDefault="00B03BC5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 xml:space="preserve">В работу оркестрового класса необходимо вовлекать учащихся, обучающихся на различных оркестровых инструментах (народных, струнных, духовых). </w:t>
      </w:r>
    </w:p>
    <w:p w:rsidR="00144878" w:rsidRDefault="00B03BC5" w:rsidP="001448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3BC5">
        <w:rPr>
          <w:rFonts w:ascii="Times New Roman" w:hAnsi="Times New Roman" w:cs="Times New Roman"/>
          <w:sz w:val="28"/>
          <w:szCs w:val="28"/>
        </w:rPr>
        <w:t>Распределение учащихся по группам для проведения занятий планируется на каждый учебный год. Необходимо стремиться к пропорциональному соотношению всех групп оркестра. Количество групп определяется в зависимости от состава оркестровых коллективов в школе.</w:t>
      </w:r>
      <w:r w:rsidR="00144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878" w:rsidRDefault="00144878" w:rsidP="001448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44878" w:rsidRPr="00144878" w:rsidRDefault="00144878" w:rsidP="00144878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878">
        <w:rPr>
          <w:rFonts w:ascii="Times New Roman" w:hAnsi="Times New Roman" w:cs="Times New Roman"/>
          <w:b/>
          <w:sz w:val="28"/>
          <w:szCs w:val="28"/>
        </w:rPr>
        <w:lastRenderedPageBreak/>
        <w:t>Сроки реализации учебного предмета</w:t>
      </w:r>
    </w:p>
    <w:p w:rsidR="00144878" w:rsidRDefault="00144878" w:rsidP="001448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44878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с восьмилетним сроком обучения к занятиям в оркестре привлекаются </w:t>
      </w:r>
      <w:r>
        <w:rPr>
          <w:rFonts w:ascii="Times New Roman" w:hAnsi="Times New Roman" w:cs="Times New Roman"/>
          <w:sz w:val="28"/>
          <w:szCs w:val="28"/>
        </w:rPr>
        <w:t xml:space="preserve">учащиеся 5-8 классов, наиболее </w:t>
      </w:r>
      <w:r w:rsidR="00E265C2">
        <w:rPr>
          <w:rFonts w:ascii="Times New Roman" w:hAnsi="Times New Roman" w:cs="Times New Roman"/>
          <w:sz w:val="28"/>
          <w:szCs w:val="28"/>
        </w:rPr>
        <w:t>п</w:t>
      </w:r>
      <w:r w:rsidRPr="00144878">
        <w:rPr>
          <w:rFonts w:ascii="Times New Roman" w:hAnsi="Times New Roman" w:cs="Times New Roman"/>
          <w:sz w:val="28"/>
          <w:szCs w:val="28"/>
        </w:rPr>
        <w:t xml:space="preserve">одготовленные учащиеся 4 класса. </w:t>
      </w:r>
    </w:p>
    <w:p w:rsidR="00144878" w:rsidRDefault="00144878" w:rsidP="001448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44878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с пятилетним сроком обучения к занятиям в оркестре привлекаются учащиеся 3-5 классов, наиболее подготовленные учащиеся 2 класса. </w:t>
      </w:r>
    </w:p>
    <w:p w:rsidR="00144878" w:rsidRDefault="00144878" w:rsidP="00144878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44878">
        <w:rPr>
          <w:rFonts w:ascii="Times New Roman" w:hAnsi="Times New Roman" w:cs="Times New Roman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программы «Оркестровый класс» может быть увеличен на 1 год.</w:t>
      </w:r>
    </w:p>
    <w:p w:rsidR="00E265C2" w:rsidRDefault="00E265C2" w:rsidP="00E265C2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Объём учебной нагрузки и ее распределение</w:t>
      </w:r>
    </w:p>
    <w:p w:rsidR="00E265C2" w:rsidRDefault="00E265C2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265C2">
        <w:rPr>
          <w:rFonts w:ascii="Times New Roman" w:hAnsi="Times New Roman" w:cs="Times New Roman"/>
          <w:sz w:val="28"/>
          <w:szCs w:val="28"/>
        </w:rPr>
        <w:t>Предлагаемая недельная нагрузка по предмету «Оркестровый класс» - 2-3 часа в неделю, в соответствии с учебн</w:t>
      </w:r>
      <w:r>
        <w:rPr>
          <w:rFonts w:ascii="Times New Roman" w:hAnsi="Times New Roman" w:cs="Times New Roman"/>
          <w:sz w:val="28"/>
          <w:szCs w:val="28"/>
        </w:rPr>
        <w:t>ым планом детской музыкальной школы</w:t>
      </w:r>
      <w:r w:rsidRPr="00E265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E265C2">
        <w:rPr>
          <w:rFonts w:ascii="Times New Roman" w:hAnsi="Times New Roman" w:cs="Times New Roman"/>
          <w:sz w:val="28"/>
          <w:szCs w:val="28"/>
        </w:rPr>
        <w:t xml:space="preserve"> определяет</w:t>
      </w:r>
      <w:proofErr w:type="gramEnd"/>
      <w:r w:rsidRPr="00E265C2">
        <w:rPr>
          <w:rFonts w:ascii="Times New Roman" w:hAnsi="Times New Roman" w:cs="Times New Roman"/>
          <w:sz w:val="28"/>
          <w:szCs w:val="28"/>
        </w:rPr>
        <w:t xml:space="preserve"> время, необходимое для планомерной и целенаправленной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могут предусматривать дополнительно 1-2 часа в месяц (из количества часов, предусмотренных ФГТ на консультации).</w:t>
      </w:r>
    </w:p>
    <w:p w:rsidR="00C56521" w:rsidRPr="00C56521" w:rsidRDefault="00C56521" w:rsidP="00C5652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521">
        <w:rPr>
          <w:rFonts w:ascii="Times New Roman" w:hAnsi="Times New Roman" w:cs="Times New Roman"/>
          <w:b/>
          <w:sz w:val="28"/>
          <w:szCs w:val="28"/>
        </w:rPr>
        <w:t>II. Требования к уровню подготовки обучающихся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За время обучения в оркестровом классе у учащихся должен быть сформирован комплекс умений и навыков, необходимых для совместного </w:t>
      </w:r>
      <w:proofErr w:type="spellStart"/>
      <w:r w:rsidRPr="00C5652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56521">
        <w:rPr>
          <w:rFonts w:ascii="Times New Roman" w:hAnsi="Times New Roman" w:cs="Times New Roman"/>
          <w:sz w:val="28"/>
          <w:szCs w:val="28"/>
        </w:rPr>
        <w:t>, а именно: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56521">
        <w:rPr>
          <w:rFonts w:ascii="Times New Roman" w:hAnsi="Times New Roman" w:cs="Times New Roman"/>
          <w:sz w:val="28"/>
          <w:szCs w:val="28"/>
        </w:rPr>
        <w:t>исполнение партии в оркестровом коллективе в соответствии с замыслом композитора и требованиями дирижера;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Pr="00C56521">
        <w:rPr>
          <w:rFonts w:ascii="Times New Roman" w:hAnsi="Times New Roman" w:cs="Times New Roman"/>
          <w:sz w:val="28"/>
          <w:szCs w:val="28"/>
        </w:rPr>
        <w:t xml:space="preserve">чтение нот с листа; 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56521">
        <w:rPr>
          <w:rFonts w:ascii="Times New Roman" w:hAnsi="Times New Roman" w:cs="Times New Roman"/>
          <w:sz w:val="28"/>
          <w:szCs w:val="28"/>
        </w:rPr>
        <w:t>понимание музыки, исполняемой оркестром в целом и отдельными группами;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56521">
        <w:rPr>
          <w:rFonts w:ascii="Times New Roman" w:hAnsi="Times New Roman" w:cs="Times New Roman"/>
          <w:sz w:val="28"/>
          <w:szCs w:val="28"/>
        </w:rPr>
        <w:t xml:space="preserve">умение слышать тему, подголоски, сопровождение; аккомпанирование хору, солистам; 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56521">
        <w:rPr>
          <w:rFonts w:ascii="Times New Roman" w:hAnsi="Times New Roman" w:cs="Times New Roman"/>
          <w:sz w:val="28"/>
          <w:szCs w:val="28"/>
        </w:rPr>
        <w:t xml:space="preserve">умение грамотно проанализировать исполняемое оркестровое произведение. </w:t>
      </w:r>
    </w:p>
    <w:p w:rsidR="00C56521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>Знания и умения, полученные учащимися в оркестровом классе, необходимы выпускникам впоследствии для участия в различных непрофессиональных творческих музыкальных коллективах, а также для дальнейших занятий в оркестровых классах профессиональных учебных заведений. Выступление оркестра рассматривается как вид промежуточной аттестации. В конце первого и второго полугодия учебного года руководитель оркестрового класса выставляет учащимся оценки. При этом учитывается общее развитие ученика, его активность и успехи в освоении навыков оркестровой игры, соблюдение оркестровой дисциплины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521" w:rsidRPr="00C56521" w:rsidRDefault="00C56521" w:rsidP="00C5652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521">
        <w:rPr>
          <w:rFonts w:ascii="Times New Roman" w:hAnsi="Times New Roman" w:cs="Times New Roman"/>
          <w:b/>
          <w:sz w:val="28"/>
          <w:szCs w:val="28"/>
        </w:rPr>
        <w:t>III. Методические рекомендации преподавателям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 Работа руководителя оркест</w:t>
      </w:r>
      <w:r>
        <w:rPr>
          <w:rFonts w:ascii="Times New Roman" w:hAnsi="Times New Roman" w:cs="Times New Roman"/>
          <w:sz w:val="28"/>
          <w:szCs w:val="28"/>
        </w:rPr>
        <w:t xml:space="preserve">рового класса распределяется по </w:t>
      </w:r>
      <w:r w:rsidRPr="00C56521">
        <w:rPr>
          <w:rFonts w:ascii="Times New Roman" w:hAnsi="Times New Roman" w:cs="Times New Roman"/>
          <w:sz w:val="28"/>
          <w:szCs w:val="28"/>
        </w:rPr>
        <w:t xml:space="preserve">следующим этапам: изучение произведений по партитуре и подготовка к работе с оркестром (в частности, подготовка партий), проведение учебных занятий по группам, сводных занятий, а также репетиций и концертов. 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Работа оркестрового класса в течение учебного года ведется по заранее намеченному плану. В плане указывается репертуар для изучения на текущий год, определяется примерное количество выступлений оркестра. При этом учитываются возможности учеников, подготовленность к занятиям в оркестре учащихся разных классов. Неоправданное завышение программы </w:t>
      </w:r>
      <w:r w:rsidRPr="00C56521">
        <w:rPr>
          <w:rFonts w:ascii="Times New Roman" w:hAnsi="Times New Roman" w:cs="Times New Roman"/>
          <w:sz w:val="28"/>
          <w:szCs w:val="28"/>
        </w:rPr>
        <w:lastRenderedPageBreak/>
        <w:t xml:space="preserve">препятствует прочному усвоению учащимися навыков оркестровой игры, ведет к перегрузке и снижает интерес к занятиям. 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В репертуар оркестрового класса необходимо включать произведения русской, советской и зарубежной музыкальной литературы различных жанров и форм. Большое воспитательное значение имеет работа над полифонией (обработка народных песен, оригинальные сочинения полифонического склада). В национальных республиках необходимо большее внимание уделять пополнению репертуара из произведений народной музыки и национальных композиторов. 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>Репертуарный список не является исчерпывающим. Руководитель оркестрового класса может по своему усмотрению пополнять его новыми, вновь издаваемыми сочинениями, соответствующими музыкально-исполнительским возможностям учащихся, обрабатывать и делать переложения произведений для того состава оркестра, который имеется в школе.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 Целесообразно участие в детском оркестре педагогов оркестрового отдела - это способствует более успешной работе. Пример совместного </w:t>
      </w:r>
      <w:proofErr w:type="spellStart"/>
      <w:r w:rsidRPr="00C5652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C56521">
        <w:rPr>
          <w:rFonts w:ascii="Times New Roman" w:hAnsi="Times New Roman" w:cs="Times New Roman"/>
          <w:sz w:val="28"/>
          <w:szCs w:val="28"/>
        </w:rPr>
        <w:t xml:space="preserve"> педагогов и учащихся поднимает уровень исполнительства, ведет к лучшему взаимопониманию педагогов и учеников. 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В школьном оркестре желательно участие пианиста-концертмейстера, особенно в тех оркестрах, где отсутствует контрабасовая группа. Фортепиано уплотняет звучность оркестра, создает интонационно чистую основу произведения, помогая учащимся в овладении интонацией. </w:t>
      </w:r>
    </w:p>
    <w:p w:rsidR="0074779C" w:rsidRDefault="00C56521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6521">
        <w:rPr>
          <w:rFonts w:ascii="Times New Roman" w:hAnsi="Times New Roman" w:cs="Times New Roman"/>
          <w:sz w:val="28"/>
          <w:szCs w:val="28"/>
        </w:rPr>
        <w:t xml:space="preserve">По усмотрению педагога могут использоваться клавишные электронные инструменты. В зависимости от качества инструмента им можно заменять группу духовых, а также дополнять группу струнных для более полного глубокого звучания. </w:t>
      </w:r>
    </w:p>
    <w:p w:rsidR="0074779C" w:rsidRDefault="00C56521" w:rsidP="00C56521">
      <w:pPr>
        <w:spacing w:line="360" w:lineRule="auto"/>
        <w:ind w:firstLine="708"/>
      </w:pPr>
      <w:r w:rsidRPr="00C56521">
        <w:rPr>
          <w:rFonts w:ascii="Times New Roman" w:hAnsi="Times New Roman" w:cs="Times New Roman"/>
          <w:sz w:val="28"/>
          <w:szCs w:val="28"/>
        </w:rPr>
        <w:lastRenderedPageBreak/>
        <w:t>В течение года руководитель оркестрового класса до</w:t>
      </w:r>
      <w:r w:rsidR="0074779C">
        <w:rPr>
          <w:rFonts w:ascii="Times New Roman" w:hAnsi="Times New Roman" w:cs="Times New Roman"/>
          <w:sz w:val="28"/>
          <w:szCs w:val="28"/>
        </w:rPr>
        <w:t>лжен подготовить с коллективом 2-3</w:t>
      </w:r>
      <w:r w:rsidRPr="00C56521">
        <w:rPr>
          <w:rFonts w:ascii="Times New Roman" w:hAnsi="Times New Roman" w:cs="Times New Roman"/>
          <w:sz w:val="28"/>
          <w:szCs w:val="28"/>
        </w:rPr>
        <w:t xml:space="preserve"> разнохарактерных произведений, которые рекомендуется исполнять в различных концертах. В целях более продуктивной работы и подготовки большего количества произведений целесообразна организация разучивания оркестровых партий с помощью педагогов оркестрового отдела.</w:t>
      </w:r>
      <w:r w:rsidR="0074779C" w:rsidRPr="0074779C">
        <w:t xml:space="preserve"> </w:t>
      </w: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Default="0074779C" w:rsidP="00C56521">
      <w:pPr>
        <w:spacing w:line="360" w:lineRule="auto"/>
        <w:ind w:firstLine="708"/>
      </w:pPr>
    </w:p>
    <w:p w:rsidR="0074779C" w:rsidRPr="0074779C" w:rsidRDefault="0074779C" w:rsidP="0074779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79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IV. </w:t>
      </w:r>
      <w:r>
        <w:rPr>
          <w:rFonts w:ascii="Times New Roman" w:hAnsi="Times New Roman" w:cs="Times New Roman"/>
          <w:b/>
          <w:sz w:val="28"/>
          <w:szCs w:val="28"/>
        </w:rPr>
        <w:t>Рекомендуемая нотная литература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1. Начинающему оркестру русских народных инструментов выпуск 5. Издательство «Музыка». Москва 1975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2. «Концерт в сельском клубе» выпуск 8. Москва. «Музыка» 1988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3. Репертуар самодеятельного оркестра русских народных инструментов выпуск 1 для детских оркестров. Советский композитор. Москва 1961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>4. Репертуар самодеятельного оркестра русских народных инструментов выпуск 2 для детских оркестров. Советский композитор. Москва 1961 г.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 5. Репертуар школьного оркестра русских народных инструментов. Ленинград. «Музыка» 1988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6. Репертуар школьного оркестра русских народных инструментов выпуск 3. Ленинград. «Музыка» 1990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7. Произведения татарских композиторов. Казань 1995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>8. Оркестр в классе. Москва. «Музыка» 1990 г.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 9. Бременские музыканты – сюита из музыки к мультфильму «Бременские музыканты». Наб. Челны 2002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10.Пьесы Ленинградских композиторов «Советский композитор» Ленинград 1975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11.Ю.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Весняк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 – «Три сказки». Челябинск. 1997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12.Весенний хоровод выпуск 1. Всероссийское музыкальное общество 1990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13. Воспоминание выпуск 11. Всероссийское музыкальное общество 1989г.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14. Антология литературы для оркестра русских народных инструментов 5 ч. Москва. «Музыка» 1988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15. Репертуар школьного оркестра русских народных инструментов выпуск 2. Ленинград. «Музыка» 1989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lastRenderedPageBreak/>
        <w:t xml:space="preserve">16. Е.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 – произведения для оркестра русских народных инструментов. Орел 1993 г. </w:t>
      </w:r>
    </w:p>
    <w:p w:rsidR="0074779C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17. П. Куликов – Десять русских народных песен для голоса в сопровождении оркестра русских народных инструментов. Советский композитор. Москва 1991 г. </w:t>
      </w:r>
    </w:p>
    <w:p w:rsidR="000D02E6" w:rsidRDefault="0074779C" w:rsidP="000D02E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18. Произведения татарских композиторов для оркестра русских народных инструментов. Москва. Советский композитор 1990 г.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D02E6" w:rsidRPr="000D02E6" w:rsidRDefault="0074779C" w:rsidP="000D02E6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2E6">
        <w:rPr>
          <w:rFonts w:ascii="Times New Roman" w:hAnsi="Times New Roman" w:cs="Times New Roman"/>
          <w:b/>
          <w:sz w:val="28"/>
          <w:szCs w:val="28"/>
        </w:rPr>
        <w:lastRenderedPageBreak/>
        <w:t>V. ПРИМЕРНЫЙ РЕПЕРТУАРНЫЙ СПИСОК</w:t>
      </w:r>
    </w:p>
    <w:p w:rsidR="000D02E6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 1. «Ходит зайка по саду»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обр.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Ю.Шишакова</w:t>
      </w:r>
      <w:proofErr w:type="spellEnd"/>
    </w:p>
    <w:p w:rsidR="000D02E6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 2. «На зеленом лугу»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4779C">
        <w:rPr>
          <w:rFonts w:ascii="Times New Roman" w:hAnsi="Times New Roman" w:cs="Times New Roman"/>
          <w:sz w:val="28"/>
          <w:szCs w:val="28"/>
        </w:rPr>
        <w:t>обр.Ю.Шишакова</w:t>
      </w:r>
      <w:proofErr w:type="spellEnd"/>
      <w:proofErr w:type="gramEnd"/>
      <w:r w:rsidRPr="00747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3. «Как под яблонькой»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4779C">
        <w:rPr>
          <w:rFonts w:ascii="Times New Roman" w:hAnsi="Times New Roman" w:cs="Times New Roman"/>
          <w:sz w:val="28"/>
          <w:szCs w:val="28"/>
        </w:rPr>
        <w:t>обр.В.Насонова</w:t>
      </w:r>
      <w:proofErr w:type="spellEnd"/>
      <w:proofErr w:type="gramEnd"/>
      <w:r w:rsidRPr="00747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В.Андреев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Вальс «Грезы»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«Пойду ль я, выйду ль я»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4779C" w:rsidRPr="0074779C">
        <w:rPr>
          <w:rFonts w:ascii="Times New Roman" w:hAnsi="Times New Roman" w:cs="Times New Roman"/>
          <w:sz w:val="28"/>
          <w:szCs w:val="28"/>
        </w:rPr>
        <w:t>обр.П.Грачева</w:t>
      </w:r>
      <w:proofErr w:type="spellEnd"/>
      <w:proofErr w:type="gram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4779C" w:rsidRPr="0074779C">
        <w:rPr>
          <w:rFonts w:ascii="Times New Roman" w:hAnsi="Times New Roman" w:cs="Times New Roman"/>
          <w:sz w:val="28"/>
          <w:szCs w:val="28"/>
        </w:rPr>
        <w:t>. «Светит месяц, свети</w:t>
      </w:r>
      <w:r>
        <w:rPr>
          <w:rFonts w:ascii="Times New Roman" w:hAnsi="Times New Roman" w:cs="Times New Roman"/>
          <w:sz w:val="28"/>
          <w:szCs w:val="28"/>
        </w:rPr>
        <w:t xml:space="preserve">т ясный»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обр.В.Андреева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«Эй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шул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>» тат</w:t>
      </w:r>
      <w:r>
        <w:rPr>
          <w:rFonts w:ascii="Times New Roman" w:hAnsi="Times New Roman" w:cs="Times New Roman"/>
          <w:sz w:val="28"/>
          <w:szCs w:val="28"/>
        </w:rPr>
        <w:t xml:space="preserve">арская песня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обр.С.Крюковского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К.Листов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землянке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М.Музафаров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По ягоды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Обр.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А.Шалова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«Ехал на ярмарку Ухарь-купец»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Олифирова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Вальс «Закружилась листва золотая»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Е.Дрейзен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>. Бер</w:t>
      </w:r>
      <w:r>
        <w:rPr>
          <w:rFonts w:ascii="Times New Roman" w:hAnsi="Times New Roman" w:cs="Times New Roman"/>
          <w:sz w:val="28"/>
          <w:szCs w:val="28"/>
        </w:rPr>
        <w:t xml:space="preserve">езка. Старинный русский вальс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В.Золотарев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Диковинка из Дюссельдорфа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О.Дымов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Полька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Е Глебов. Танец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В.Лаптев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Кадриль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«На горе то калина» русская народная песня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А.Эшпай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Танец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4779C" w:rsidRPr="0074779C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Утушка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 луговая»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обр.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П.Куликова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>2</w:t>
      </w:r>
      <w:r w:rsidR="000D02E6">
        <w:rPr>
          <w:rFonts w:ascii="Times New Roman" w:hAnsi="Times New Roman" w:cs="Times New Roman"/>
          <w:sz w:val="28"/>
          <w:szCs w:val="28"/>
        </w:rPr>
        <w:t>0</w:t>
      </w:r>
      <w:r w:rsidRPr="0074779C">
        <w:rPr>
          <w:rFonts w:ascii="Times New Roman" w:hAnsi="Times New Roman" w:cs="Times New Roman"/>
          <w:sz w:val="28"/>
          <w:szCs w:val="28"/>
        </w:rPr>
        <w:t xml:space="preserve">. «Я пойду ли, молодая»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обр.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П.Куликова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="0074779C" w:rsidRPr="0074779C">
        <w:rPr>
          <w:rFonts w:ascii="Times New Roman" w:hAnsi="Times New Roman" w:cs="Times New Roman"/>
          <w:sz w:val="28"/>
          <w:szCs w:val="28"/>
        </w:rPr>
        <w:t>.Ю.</w:t>
      </w:r>
      <w:r>
        <w:rPr>
          <w:rFonts w:ascii="Times New Roman" w:hAnsi="Times New Roman" w:cs="Times New Roman"/>
          <w:sz w:val="28"/>
          <w:szCs w:val="28"/>
        </w:rPr>
        <w:t xml:space="preserve">Шишаков. Во горнице, во новой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22.А.Ключарев. Вдоль реки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4779C" w:rsidRPr="007477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Е.Дербенко. Девичьи страдания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24.Дж. Гершвин. Любимый мой </w:t>
      </w:r>
    </w:p>
    <w:p w:rsidR="000D02E6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>2</w:t>
      </w:r>
      <w:r w:rsidR="000D02E6">
        <w:rPr>
          <w:rFonts w:ascii="Times New Roman" w:hAnsi="Times New Roman" w:cs="Times New Roman"/>
          <w:sz w:val="28"/>
          <w:szCs w:val="28"/>
        </w:rPr>
        <w:t>5</w:t>
      </w:r>
      <w:r w:rsidRPr="0074779C">
        <w:rPr>
          <w:rFonts w:ascii="Times New Roman" w:hAnsi="Times New Roman" w:cs="Times New Roman"/>
          <w:sz w:val="28"/>
          <w:szCs w:val="28"/>
        </w:rPr>
        <w:t>.Р.Бакиров. Прерванная</w:t>
      </w:r>
      <w:r w:rsidR="000D02E6">
        <w:rPr>
          <w:rFonts w:ascii="Times New Roman" w:hAnsi="Times New Roman" w:cs="Times New Roman"/>
          <w:sz w:val="28"/>
          <w:szCs w:val="28"/>
        </w:rPr>
        <w:t xml:space="preserve"> песня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4779C" w:rsidRPr="0074779C">
        <w:rPr>
          <w:rFonts w:ascii="Times New Roman" w:hAnsi="Times New Roman" w:cs="Times New Roman"/>
          <w:sz w:val="28"/>
          <w:szCs w:val="28"/>
        </w:rPr>
        <w:t>.Нам открыты в</w:t>
      </w:r>
      <w:r>
        <w:rPr>
          <w:rFonts w:ascii="Times New Roman" w:hAnsi="Times New Roman" w:cs="Times New Roman"/>
          <w:sz w:val="28"/>
          <w:szCs w:val="28"/>
        </w:rPr>
        <w:t xml:space="preserve">се пути. Музыка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А.Островского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74779C" w:rsidRPr="0074779C">
        <w:rPr>
          <w:rFonts w:ascii="Times New Roman" w:hAnsi="Times New Roman" w:cs="Times New Roman"/>
          <w:sz w:val="28"/>
          <w:szCs w:val="28"/>
        </w:rPr>
        <w:t>.Г.Свиридов. Вальс к</w:t>
      </w:r>
      <w:r>
        <w:rPr>
          <w:rFonts w:ascii="Times New Roman" w:hAnsi="Times New Roman" w:cs="Times New Roman"/>
          <w:sz w:val="28"/>
          <w:szCs w:val="28"/>
        </w:rPr>
        <w:t xml:space="preserve"> повести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«Метель»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28.Р.Бакиров.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Апипа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74779C" w:rsidRPr="0074779C">
        <w:rPr>
          <w:rFonts w:ascii="Times New Roman" w:hAnsi="Times New Roman" w:cs="Times New Roman"/>
          <w:sz w:val="28"/>
          <w:szCs w:val="28"/>
        </w:rPr>
        <w:t>. «Улица ши</w:t>
      </w:r>
      <w:r>
        <w:rPr>
          <w:rFonts w:ascii="Times New Roman" w:hAnsi="Times New Roman" w:cs="Times New Roman"/>
          <w:sz w:val="28"/>
          <w:szCs w:val="28"/>
        </w:rPr>
        <w:t xml:space="preserve">рокая»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обр.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П.Куликова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М.Ипполитов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-Иванов.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Романсеро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31.Н.Речменский. Песня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32.А.Холминов. Плясовая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74779C" w:rsidRPr="0074779C">
        <w:rPr>
          <w:rFonts w:ascii="Times New Roman" w:hAnsi="Times New Roman" w:cs="Times New Roman"/>
          <w:sz w:val="28"/>
          <w:szCs w:val="28"/>
        </w:rPr>
        <w:t>.И.Та</w:t>
      </w:r>
      <w:r>
        <w:rPr>
          <w:rFonts w:ascii="Times New Roman" w:hAnsi="Times New Roman" w:cs="Times New Roman"/>
          <w:sz w:val="28"/>
          <w:szCs w:val="28"/>
        </w:rPr>
        <w:t xml:space="preserve">марин.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Мультлото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«Как </w:t>
      </w:r>
      <w:proofErr w:type="gramStart"/>
      <w:r w:rsidR="0074779C" w:rsidRPr="0074779C">
        <w:rPr>
          <w:rFonts w:ascii="Times New Roman" w:hAnsi="Times New Roman" w:cs="Times New Roman"/>
          <w:sz w:val="28"/>
          <w:szCs w:val="28"/>
        </w:rPr>
        <w:t>при лужку</w:t>
      </w:r>
      <w:proofErr w:type="gram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, при лужку»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обр.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А.Зверева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.Кузнецов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Скоморшьи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наигрыши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В.Зубков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Мелодия из кинофильма «Цыган»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74779C" w:rsidRPr="0074779C">
        <w:rPr>
          <w:rFonts w:ascii="Times New Roman" w:hAnsi="Times New Roman" w:cs="Times New Roman"/>
          <w:sz w:val="28"/>
          <w:szCs w:val="28"/>
        </w:rPr>
        <w:t>.М.Макаров. Свадебный</w:t>
      </w:r>
      <w:r>
        <w:rPr>
          <w:rFonts w:ascii="Times New Roman" w:hAnsi="Times New Roman" w:cs="Times New Roman"/>
          <w:sz w:val="28"/>
          <w:szCs w:val="28"/>
        </w:rPr>
        <w:t xml:space="preserve"> марш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38.А.Поздняков. Русская песня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74779C" w:rsidRPr="0074779C">
        <w:rPr>
          <w:rFonts w:ascii="Times New Roman" w:hAnsi="Times New Roman" w:cs="Times New Roman"/>
          <w:sz w:val="28"/>
          <w:szCs w:val="28"/>
        </w:rPr>
        <w:t>.Д.Шост</w:t>
      </w:r>
      <w:r>
        <w:rPr>
          <w:rFonts w:ascii="Times New Roman" w:hAnsi="Times New Roman" w:cs="Times New Roman"/>
          <w:sz w:val="28"/>
          <w:szCs w:val="28"/>
        </w:rPr>
        <w:t xml:space="preserve">акович. Сентиментальный вальс </w:t>
      </w:r>
    </w:p>
    <w:p w:rsidR="000D02E6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Н.Жиганов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Сказка </w:t>
      </w:r>
    </w:p>
    <w:p w:rsidR="004E0D85" w:rsidRDefault="000D02E6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74779C" w:rsidRPr="0074779C">
        <w:rPr>
          <w:rFonts w:ascii="Times New Roman" w:hAnsi="Times New Roman" w:cs="Times New Roman"/>
          <w:sz w:val="28"/>
          <w:szCs w:val="28"/>
        </w:rPr>
        <w:t>.Ю.Полунин. Концерти</w:t>
      </w:r>
      <w:r w:rsidR="004E0D85">
        <w:rPr>
          <w:rFonts w:ascii="Times New Roman" w:hAnsi="Times New Roman" w:cs="Times New Roman"/>
          <w:sz w:val="28"/>
          <w:szCs w:val="28"/>
        </w:rPr>
        <w:t xml:space="preserve">но для фортепиано с оркестром </w:t>
      </w:r>
    </w:p>
    <w:p w:rsidR="004E0D85" w:rsidRDefault="004E0D85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42.И.Цветков. Интермеццо </w:t>
      </w:r>
    </w:p>
    <w:p w:rsidR="004E0D85" w:rsidRDefault="004E0D85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74779C" w:rsidRPr="0074779C">
        <w:rPr>
          <w:rFonts w:ascii="Times New Roman" w:hAnsi="Times New Roman" w:cs="Times New Roman"/>
          <w:sz w:val="28"/>
          <w:szCs w:val="28"/>
        </w:rPr>
        <w:t>.А.Петров. Вальс из кин</w:t>
      </w:r>
      <w:r>
        <w:rPr>
          <w:rFonts w:ascii="Times New Roman" w:hAnsi="Times New Roman" w:cs="Times New Roman"/>
          <w:sz w:val="28"/>
          <w:szCs w:val="28"/>
        </w:rPr>
        <w:t xml:space="preserve">офильма «Петербургские тайны» </w:t>
      </w:r>
    </w:p>
    <w:p w:rsidR="004E0D85" w:rsidRDefault="004E0D85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Е.Дербенко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 xml:space="preserve">. Кубанская залихватская </w:t>
      </w:r>
    </w:p>
    <w:p w:rsidR="004E0D85" w:rsidRDefault="004E0D85" w:rsidP="004E0D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0D85" w:rsidRPr="004E0D85" w:rsidRDefault="0074779C" w:rsidP="004E0D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D85">
        <w:rPr>
          <w:rFonts w:ascii="Times New Roman" w:hAnsi="Times New Roman" w:cs="Times New Roman"/>
          <w:b/>
          <w:sz w:val="28"/>
          <w:szCs w:val="28"/>
        </w:rPr>
        <w:t xml:space="preserve">VI. РЕКОМЕНДУЕМАЯ МЕТОДИЧЕСКАЯ ЛИТЕРАТУРА </w:t>
      </w:r>
    </w:p>
    <w:p w:rsidR="004E0D85" w:rsidRDefault="004E0D85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4779C" w:rsidRPr="0074779C">
        <w:rPr>
          <w:rFonts w:ascii="Times New Roman" w:hAnsi="Times New Roman" w:cs="Times New Roman"/>
          <w:sz w:val="28"/>
          <w:szCs w:val="28"/>
        </w:rPr>
        <w:t>А.Пересада</w:t>
      </w:r>
      <w:proofErr w:type="spellEnd"/>
      <w:r w:rsidR="0074779C" w:rsidRPr="0074779C">
        <w:rPr>
          <w:rFonts w:ascii="Times New Roman" w:hAnsi="Times New Roman" w:cs="Times New Roman"/>
          <w:sz w:val="28"/>
          <w:szCs w:val="28"/>
        </w:rPr>
        <w:t>. Оркестры русских народных инструментов. Москва-1985</w:t>
      </w:r>
    </w:p>
    <w:p w:rsidR="004E0D85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Е.Максимов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Оркестры и ансамбли народных инструментов. Москва-1983 </w:t>
      </w:r>
    </w:p>
    <w:p w:rsidR="004E0D85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В.Авксентьев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Оркестр русских народных инструментов. Москва-1962 </w:t>
      </w:r>
    </w:p>
    <w:p w:rsidR="004E0D85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Ю.Шишаков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Инструментовка для оркестра русских народных инструментов. Москва-1970 </w:t>
      </w:r>
    </w:p>
    <w:p w:rsidR="004E0D85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В.Розанов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Инструментоведение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 xml:space="preserve">. Москва-1981 </w:t>
      </w:r>
    </w:p>
    <w:p w:rsidR="00C56521" w:rsidRPr="0074779C" w:rsidRDefault="0074779C" w:rsidP="00C5652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4779C">
        <w:rPr>
          <w:rFonts w:ascii="Times New Roman" w:hAnsi="Times New Roman" w:cs="Times New Roman"/>
          <w:sz w:val="28"/>
          <w:szCs w:val="28"/>
        </w:rPr>
        <w:t xml:space="preserve">6. Вопросы методики и теории исполнительства на народных инструментах. Составление, общая и научная редакция </w:t>
      </w:r>
      <w:proofErr w:type="spellStart"/>
      <w:r w:rsidRPr="0074779C">
        <w:rPr>
          <w:rFonts w:ascii="Times New Roman" w:hAnsi="Times New Roman" w:cs="Times New Roman"/>
          <w:sz w:val="28"/>
          <w:szCs w:val="28"/>
        </w:rPr>
        <w:t>Л.Г.Бендерского</w:t>
      </w:r>
      <w:proofErr w:type="spellEnd"/>
      <w:r w:rsidRPr="0074779C">
        <w:rPr>
          <w:rFonts w:ascii="Times New Roman" w:hAnsi="Times New Roman" w:cs="Times New Roman"/>
          <w:sz w:val="28"/>
          <w:szCs w:val="28"/>
        </w:rPr>
        <w:t>. Свердловск-1986</w:t>
      </w:r>
    </w:p>
    <w:sectPr w:rsidR="00C56521" w:rsidRPr="0074779C" w:rsidSect="00B061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C35" w:rsidRDefault="00CB3C35" w:rsidP="000D02E6">
      <w:pPr>
        <w:spacing w:after="0" w:line="240" w:lineRule="auto"/>
      </w:pPr>
      <w:r>
        <w:separator/>
      </w:r>
    </w:p>
  </w:endnote>
  <w:endnote w:type="continuationSeparator" w:id="0">
    <w:p w:rsidR="00CB3C35" w:rsidRDefault="00CB3C35" w:rsidP="000D0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86A" w:rsidRDefault="003768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C35" w:rsidRDefault="00CB3C35" w:rsidP="000D02E6">
      <w:pPr>
        <w:spacing w:after="0" w:line="240" w:lineRule="auto"/>
      </w:pPr>
      <w:r>
        <w:separator/>
      </w:r>
    </w:p>
  </w:footnote>
  <w:footnote w:type="continuationSeparator" w:id="0">
    <w:p w:rsidR="00CB3C35" w:rsidRDefault="00CB3C35" w:rsidP="000D02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51A9"/>
    <w:rsid w:val="000A0813"/>
    <w:rsid w:val="000D02E6"/>
    <w:rsid w:val="000E1CDB"/>
    <w:rsid w:val="00144878"/>
    <w:rsid w:val="002165A7"/>
    <w:rsid w:val="0037686A"/>
    <w:rsid w:val="0038690E"/>
    <w:rsid w:val="003E5517"/>
    <w:rsid w:val="004E0D85"/>
    <w:rsid w:val="004F51A9"/>
    <w:rsid w:val="006512C0"/>
    <w:rsid w:val="0074779C"/>
    <w:rsid w:val="007734BC"/>
    <w:rsid w:val="007B5923"/>
    <w:rsid w:val="007C674B"/>
    <w:rsid w:val="007D6563"/>
    <w:rsid w:val="00B03BC5"/>
    <w:rsid w:val="00B06199"/>
    <w:rsid w:val="00C52FC2"/>
    <w:rsid w:val="00C56521"/>
    <w:rsid w:val="00CB3C35"/>
    <w:rsid w:val="00D12FDB"/>
    <w:rsid w:val="00DC2292"/>
    <w:rsid w:val="00E2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4F3F2-22BD-4F78-A5F3-BA2C9AE2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5A7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5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D0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02E6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0D0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02E6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76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8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2021-01-29T09:00:00Z</cp:lastPrinted>
  <dcterms:created xsi:type="dcterms:W3CDTF">2021-01-27T10:48:00Z</dcterms:created>
  <dcterms:modified xsi:type="dcterms:W3CDTF">2021-02-04T12:57:00Z</dcterms:modified>
</cp:coreProperties>
</file>